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FF02" w14:textId="2BB17924" w:rsidR="008F25F6" w:rsidRDefault="008F25F6"/>
    <w:p w14:paraId="172B17BF" w14:textId="17090275" w:rsidR="008F25F6" w:rsidRPr="008F25F6" w:rsidRDefault="008F25F6" w:rsidP="008F25F6">
      <w:pPr>
        <w:spacing w:after="375" w:line="555" w:lineRule="atLeast"/>
        <w:outlineLvl w:val="1"/>
        <w:rPr>
          <w:rFonts w:ascii="PlutoSansCondMedium" w:eastAsia="Times New Roman" w:hAnsi="PlutoSansCondMedium" w:cs="Times New Roman"/>
          <w:b/>
          <w:bCs/>
          <w:caps/>
          <w:color w:val="2F96F1"/>
          <w:sz w:val="30"/>
          <w:szCs w:val="30"/>
        </w:rPr>
      </w:pPr>
      <w:r w:rsidRPr="008F25F6">
        <w:rPr>
          <w:rFonts w:ascii="PlutoSansCondMedium" w:eastAsia="Times New Roman" w:hAnsi="PlutoSansCondMedium" w:cs="Times New Roman"/>
          <w:b/>
          <w:bCs/>
          <w:caps/>
          <w:color w:val="2F96F1"/>
          <w:sz w:val="30"/>
          <w:szCs w:val="30"/>
        </w:rPr>
        <w:t>LÍNEA ÉTICA DE ACERO</w:t>
      </w:r>
    </w:p>
    <w:p w14:paraId="4D4D70B0" w14:textId="38184C12" w:rsidR="008F25F6" w:rsidRDefault="008F25F6" w:rsidP="008F25F6">
      <w:pPr>
        <w:pStyle w:val="NormalWeb"/>
        <w:spacing w:before="0" w:beforeAutospacing="0"/>
        <w:jc w:val="both"/>
        <w:rPr>
          <w:color w:val="535360"/>
        </w:rPr>
      </w:pPr>
      <w:r>
        <w:rPr>
          <w:color w:val="535360"/>
        </w:rPr>
        <w:t>En Corporación Aceros Arequipa y sus empresas subsidiarias somos conscientes de la importancia y el impacto de nuestros actos a nivel interno y en la sociedad. Es por ello que, promovemos acciones que beneficien a la sociedad y minimicen las consecuencias negativas que se pudieran originar.</w:t>
      </w:r>
    </w:p>
    <w:p w14:paraId="2EE8E7FB" w14:textId="2F1D1198" w:rsidR="008F25F6" w:rsidRDefault="008F25F6" w:rsidP="008F25F6">
      <w:pPr>
        <w:pStyle w:val="NormalWeb"/>
        <w:spacing w:before="0" w:beforeAutospacing="0"/>
        <w:jc w:val="both"/>
        <w:rPr>
          <w:color w:val="535360"/>
        </w:rPr>
      </w:pPr>
      <w:r>
        <w:rPr>
          <w:color w:val="535360"/>
        </w:rPr>
        <w:t>Nuestros códigos y normas internas definen nuestro marco de comportamiento para cumplir con una gestión responsable que contribuya con el desarrollo de una sociedad en la que primen los valores y el respeto a las personas y nuestro entorno.</w:t>
      </w:r>
    </w:p>
    <w:p w14:paraId="05599E1D" w14:textId="77777777" w:rsidR="008F25F6" w:rsidRDefault="008F25F6" w:rsidP="008F25F6">
      <w:pPr>
        <w:pStyle w:val="Ttulo2"/>
        <w:spacing w:before="0" w:beforeAutospacing="0" w:after="375" w:afterAutospacing="0" w:line="555" w:lineRule="atLeast"/>
        <w:rPr>
          <w:rFonts w:ascii="PlutoSansCondMedium" w:hAnsi="PlutoSansCondMedium"/>
          <w:caps/>
          <w:color w:val="2F96F1"/>
          <w:sz w:val="30"/>
          <w:szCs w:val="30"/>
        </w:rPr>
      </w:pPr>
      <w:r>
        <w:rPr>
          <w:rFonts w:ascii="PlutoSansCondMedium" w:hAnsi="PlutoSansCondMedium"/>
          <w:caps/>
          <w:color w:val="2F96F1"/>
          <w:sz w:val="30"/>
          <w:szCs w:val="30"/>
        </w:rPr>
        <w:t>TIPO DE DENUNCIAS QUE PUEDEN REALIZARSE</w:t>
      </w:r>
    </w:p>
    <w:p w14:paraId="5A136C64" w14:textId="77777777" w:rsidR="008F25F6" w:rsidRDefault="008F25F6" w:rsidP="008F25F6">
      <w:pPr>
        <w:pStyle w:val="NormalWeb"/>
        <w:spacing w:before="0" w:beforeAutospacing="0"/>
        <w:rPr>
          <w:color w:val="535360"/>
        </w:rPr>
      </w:pPr>
      <w:r>
        <w:rPr>
          <w:rStyle w:val="Textoennegrita"/>
          <w:color w:val="535360"/>
        </w:rPr>
        <w:t>Pueden realizarse denuncias sobre situaciones de las cuales tengas conocimiento relacionadas a:</w:t>
      </w:r>
    </w:p>
    <w:p w14:paraId="36321876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Fraude, soborno y corrupción</w:t>
      </w:r>
    </w:p>
    <w:p w14:paraId="3AE1426E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Acoso sexual y/o Abuso de autoridad</w:t>
      </w:r>
    </w:p>
    <w:p w14:paraId="6EBE4E73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Conflicto de interés</w:t>
      </w:r>
    </w:p>
    <w:p w14:paraId="15D47F7A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Lavado de activos</w:t>
      </w:r>
    </w:p>
    <w:p w14:paraId="142B1BCD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Apropiación indebida, o uso indebido de los activos de la compañía</w:t>
      </w:r>
    </w:p>
    <w:p w14:paraId="54D64EF4" w14:textId="77777777" w:rsidR="008F25F6" w:rsidRDefault="008F25F6" w:rsidP="008F25F6">
      <w:pPr>
        <w:numPr>
          <w:ilvl w:val="0"/>
          <w:numId w:val="1"/>
        </w:numPr>
        <w:spacing w:before="100" w:beforeAutospacing="1" w:after="22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Otros</w:t>
      </w:r>
    </w:p>
    <w:p w14:paraId="3C9FCB6B" w14:textId="77777777" w:rsidR="008F25F6" w:rsidRDefault="008F25F6" w:rsidP="008F25F6">
      <w:pPr>
        <w:rPr>
          <w:rFonts w:ascii="Times New Roman" w:hAnsi="Times New Roman" w:cs="Times New Roman"/>
        </w:rPr>
      </w:pPr>
    </w:p>
    <w:p w14:paraId="52811891" w14:textId="7FCC137A" w:rsidR="008F25F6" w:rsidRDefault="008F25F6">
      <w:r>
        <w:t xml:space="preserve">Es importante resaltar que no es un canal de quejas, de reclamos o atención a cliente, por tanto, este tipo de situaciones o denuncias no serán atendidas a través de la Línea Ética de Aceros Arequipa. </w:t>
      </w:r>
    </w:p>
    <w:p w14:paraId="53143DC2" w14:textId="4A9220DB" w:rsidR="008F25F6" w:rsidRDefault="008F25F6"/>
    <w:p w14:paraId="065EFF3C" w14:textId="77777777" w:rsidR="008F25F6" w:rsidRDefault="008F25F6" w:rsidP="008F25F6">
      <w:pPr>
        <w:pStyle w:val="NormalWeb"/>
        <w:spacing w:before="0" w:beforeAutospacing="0"/>
        <w:jc w:val="both"/>
        <w:rPr>
          <w:rStyle w:val="Textoennegrita"/>
          <w:color w:val="535360"/>
        </w:rPr>
      </w:pPr>
    </w:p>
    <w:p w14:paraId="0DF274C9" w14:textId="77777777" w:rsidR="008F25F6" w:rsidRDefault="008F25F6" w:rsidP="008F25F6">
      <w:pPr>
        <w:pStyle w:val="NormalWeb"/>
        <w:spacing w:before="0" w:beforeAutospacing="0"/>
        <w:jc w:val="both"/>
        <w:rPr>
          <w:rStyle w:val="Textoennegrita"/>
          <w:color w:val="535360"/>
        </w:rPr>
      </w:pPr>
    </w:p>
    <w:p w14:paraId="56117E55" w14:textId="77777777" w:rsidR="008F25F6" w:rsidRDefault="008F25F6" w:rsidP="008F25F6">
      <w:pPr>
        <w:pStyle w:val="NormalWeb"/>
        <w:spacing w:before="0" w:beforeAutospacing="0"/>
        <w:jc w:val="both"/>
        <w:rPr>
          <w:rStyle w:val="Textoennegrita"/>
          <w:color w:val="535360"/>
        </w:rPr>
      </w:pPr>
    </w:p>
    <w:p w14:paraId="3E79FC07" w14:textId="77777777" w:rsidR="008F25F6" w:rsidRDefault="008F25F6" w:rsidP="008F25F6">
      <w:pPr>
        <w:pStyle w:val="NormalWeb"/>
        <w:spacing w:before="0" w:beforeAutospacing="0"/>
        <w:jc w:val="both"/>
        <w:rPr>
          <w:rStyle w:val="Textoennegrita"/>
          <w:color w:val="535360"/>
        </w:rPr>
      </w:pPr>
    </w:p>
    <w:p w14:paraId="1D89C905" w14:textId="77777777" w:rsidR="008F25F6" w:rsidRDefault="008F25F6" w:rsidP="008F25F6">
      <w:pPr>
        <w:pStyle w:val="NormalWeb"/>
        <w:spacing w:before="0" w:beforeAutospacing="0"/>
        <w:jc w:val="both"/>
        <w:rPr>
          <w:rStyle w:val="Textoennegrita"/>
          <w:color w:val="535360"/>
        </w:rPr>
      </w:pPr>
    </w:p>
    <w:p w14:paraId="70D6AF52" w14:textId="68C66125" w:rsidR="008F25F6" w:rsidRDefault="008F25F6" w:rsidP="008F25F6">
      <w:pPr>
        <w:pStyle w:val="NormalWeb"/>
        <w:spacing w:before="0" w:beforeAutospacing="0"/>
        <w:jc w:val="both"/>
        <w:rPr>
          <w:color w:val="535360"/>
        </w:rPr>
      </w:pPr>
      <w:r>
        <w:rPr>
          <w:rStyle w:val="Textoennegrita"/>
          <w:color w:val="535360"/>
        </w:rPr>
        <w:lastRenderedPageBreak/>
        <w:t>Las principales características de la Línea Ética Aceros Arequipa son:</w:t>
      </w:r>
    </w:p>
    <w:p w14:paraId="7710D14D" w14:textId="77777777" w:rsidR="008F25F6" w:rsidRDefault="008F25F6" w:rsidP="008F25F6">
      <w:pPr>
        <w:numPr>
          <w:ilvl w:val="0"/>
          <w:numId w:val="2"/>
        </w:numPr>
        <w:spacing w:before="100" w:beforeAutospacing="1" w:after="37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Es administrada atendida por EY, una empresa independiente con personal altamente capacitado, garantizando así la confidencialidad y el anonimato del denunciante.</w:t>
      </w:r>
    </w:p>
    <w:p w14:paraId="5B3A6232" w14:textId="77777777" w:rsidR="008F25F6" w:rsidRDefault="008F25F6" w:rsidP="008F25F6">
      <w:pPr>
        <w:numPr>
          <w:ilvl w:val="0"/>
          <w:numId w:val="2"/>
        </w:numPr>
        <w:spacing w:before="100" w:beforeAutospacing="1" w:after="37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Disponibilidad las 24 horas los 365 días del año.</w:t>
      </w:r>
    </w:p>
    <w:p w14:paraId="69D5EF4E" w14:textId="77777777" w:rsidR="008F25F6" w:rsidRDefault="008F25F6" w:rsidP="008F25F6">
      <w:pPr>
        <w:numPr>
          <w:ilvl w:val="0"/>
          <w:numId w:val="2"/>
        </w:numPr>
        <w:spacing w:before="100" w:beforeAutospacing="1" w:after="37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Puedes adjuntar archivos hasta un máximo total de 50 MB.</w:t>
      </w:r>
    </w:p>
    <w:p w14:paraId="4F4A66B1" w14:textId="77777777" w:rsidR="008F25F6" w:rsidRDefault="008F25F6" w:rsidP="008F25F6">
      <w:pPr>
        <w:numPr>
          <w:ilvl w:val="0"/>
          <w:numId w:val="2"/>
        </w:numPr>
        <w:spacing w:before="100" w:beforeAutospacing="1" w:after="37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Cuenta con un operador personalizado, y con opción de grabación en casilla de voz.</w:t>
      </w:r>
    </w:p>
    <w:p w14:paraId="74526898" w14:textId="77777777" w:rsidR="008F25F6" w:rsidRDefault="008F25F6" w:rsidP="008F25F6">
      <w:pPr>
        <w:numPr>
          <w:ilvl w:val="0"/>
          <w:numId w:val="2"/>
        </w:numPr>
        <w:spacing w:before="100" w:beforeAutospacing="1" w:after="375" w:line="300" w:lineRule="atLeast"/>
        <w:jc w:val="both"/>
        <w:rPr>
          <w:rFonts w:ascii="PlutoSansCondMedium" w:hAnsi="PlutoSansCondMedium" w:cs="Segoe UI"/>
          <w:b/>
          <w:bCs/>
          <w:color w:val="535360"/>
          <w:sz w:val="18"/>
          <w:szCs w:val="18"/>
        </w:rPr>
      </w:pPr>
      <w:r>
        <w:rPr>
          <w:rFonts w:ascii="PlutoSansCondMedium" w:hAnsi="PlutoSansCondMedium" w:cs="Segoe UI"/>
          <w:b/>
          <w:bCs/>
          <w:color w:val="535360"/>
          <w:sz w:val="18"/>
          <w:szCs w:val="18"/>
        </w:rPr>
        <w:t>Sin costo para el denunciante.</w:t>
      </w:r>
    </w:p>
    <w:p w14:paraId="6303422E" w14:textId="6C469348" w:rsidR="008F25F6" w:rsidRPr="008F25F6" w:rsidRDefault="008F25F6">
      <w:pPr>
        <w:rPr>
          <w:b/>
          <w:bCs/>
        </w:rPr>
      </w:pPr>
      <w:r w:rsidRPr="008F25F6">
        <w:rPr>
          <w:b/>
          <w:bCs/>
        </w:rPr>
        <w:t>Canales de comunicación de la Línea Ética de Aceros Arequipa</w:t>
      </w:r>
    </w:p>
    <w:p w14:paraId="6A8D2392" w14:textId="439A7FF7" w:rsidR="008F25F6" w:rsidRDefault="008F25F6"/>
    <w:p w14:paraId="63B743F8" w14:textId="77777777" w:rsidR="008F25F6" w:rsidRDefault="008F25F6" w:rsidP="008F25F6">
      <w:r>
        <w:t>En Corporación Aceros Arequipa te escuchamos, por ello ponemos a tu disposición el Portal Ética de Acero, el Portal Ética de Acero, el cual es admistrado por la firma de consultaría  Ernst &amp; Young (EY), quienes te brindarán la mejor guía, asegurando la confidencial y el anonimato en tus denuncias.</w:t>
      </w:r>
    </w:p>
    <w:p w14:paraId="08B76953" w14:textId="77777777" w:rsidR="008F25F6" w:rsidRDefault="008F25F6" w:rsidP="008F25F6"/>
    <w:p w14:paraId="7F503BA9" w14:textId="77777777" w:rsidR="008F25F6" w:rsidRDefault="008F25F6" w:rsidP="008F25F6">
      <w:r>
        <w:t>Además este portal y todos sus canales de  comunicación están disponible 24x7 y son gratuitos. Además te permitirá adjuntar archivos hasta 50MB que sirvan de evidencia.</w:t>
      </w:r>
    </w:p>
    <w:p w14:paraId="440DD089" w14:textId="77777777" w:rsidR="008F25F6" w:rsidRDefault="008F25F6" w:rsidP="008F25F6"/>
    <w:p w14:paraId="6105E146" w14:textId="77777777" w:rsidR="008F25F6" w:rsidRDefault="008F25F6" w:rsidP="008F25F6">
      <w:r>
        <w:t>Todo ello con la finalidad de brindarte espacions seguros de comunicación en los que podrás realizar cualquiera de estos tipos de denuncias:</w:t>
      </w:r>
    </w:p>
    <w:p w14:paraId="39A01B8A" w14:textId="77777777" w:rsidR="008F25F6" w:rsidRDefault="008F25F6" w:rsidP="008F25F6"/>
    <w:p w14:paraId="4E4D4031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Fraude y/o colusión</w:t>
      </w:r>
    </w:p>
    <w:p w14:paraId="04A48773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Conflicto de interés</w:t>
      </w:r>
    </w:p>
    <w:p w14:paraId="36ECEC9E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Apropiación o uso indebido de los recursos de la empresa y/o información confidencial</w:t>
      </w:r>
    </w:p>
    <w:p w14:paraId="3A3E38D3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Falsedad de informes financieros, contables, legales u otros</w:t>
      </w:r>
    </w:p>
    <w:p w14:paraId="0016BED0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Actividades, situaciones sospechosas o señales de alertas relacionado a LAFT</w:t>
      </w:r>
    </w:p>
    <w:p w14:paraId="03A2E1F8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Acoso sexual y/o abuso de autoridad</w:t>
      </w:r>
    </w:p>
    <w:p w14:paraId="1AC3A79C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Competencia desleal</w:t>
      </w:r>
    </w:p>
    <w:p w14:paraId="5F01DBDD" w14:textId="77777777" w:rsidR="008F25F6" w:rsidRDefault="008F25F6" w:rsidP="008F25F6">
      <w:pPr>
        <w:pStyle w:val="Prrafodelista"/>
        <w:numPr>
          <w:ilvl w:val="0"/>
          <w:numId w:val="3"/>
        </w:numPr>
      </w:pPr>
      <w:r>
        <w:t>Soborno y corrupción</w:t>
      </w:r>
    </w:p>
    <w:p w14:paraId="192BFE19" w14:textId="1423E0EF" w:rsidR="008F25F6" w:rsidRDefault="008F25F6" w:rsidP="008F25F6">
      <w:pPr>
        <w:pStyle w:val="Prrafodelista"/>
        <w:numPr>
          <w:ilvl w:val="0"/>
          <w:numId w:val="3"/>
        </w:numPr>
      </w:pPr>
      <w:r>
        <w:t>Otros</w:t>
      </w:r>
    </w:p>
    <w:p w14:paraId="3F78DA8F" w14:textId="0F974FB0" w:rsidR="008F25F6" w:rsidRDefault="008F25F6" w:rsidP="008F25F6"/>
    <w:p w14:paraId="3AD8DAB8" w14:textId="2C4B9F22" w:rsidR="008F25F6" w:rsidRDefault="008F25F6" w:rsidP="008F25F6"/>
    <w:p w14:paraId="6C24B078" w14:textId="5692D29E" w:rsidR="008F25F6" w:rsidRDefault="008F25F6" w:rsidP="008F25F6"/>
    <w:p w14:paraId="59A6EE4F" w14:textId="741130A7" w:rsidR="008F25F6" w:rsidRDefault="008F25F6" w:rsidP="008F25F6"/>
    <w:p w14:paraId="52845C58" w14:textId="3AD7888A" w:rsidR="008F25F6" w:rsidRDefault="008F25F6" w:rsidP="008F25F6"/>
    <w:p w14:paraId="799DF789" w14:textId="3C2E4811" w:rsidR="008F25F6" w:rsidRDefault="008F25F6" w:rsidP="008F25F6"/>
    <w:p w14:paraId="568F9369" w14:textId="5D16F7D0" w:rsidR="008F25F6" w:rsidRDefault="008F25F6" w:rsidP="008F25F6"/>
    <w:p w14:paraId="552DCA24" w14:textId="58B0B047" w:rsidR="008F25F6" w:rsidRDefault="008F25F6" w:rsidP="008F25F6"/>
    <w:p w14:paraId="3F8C2A95" w14:textId="77777777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>CORREO ELECTRÓNICO</w:t>
      </w:r>
    </w:p>
    <w:p w14:paraId="0D676E89" w14:textId="793834A5" w:rsidR="008F25F6" w:rsidRDefault="008F25F6" w:rsidP="008F25F6">
      <w:hyperlink r:id="rId5" w:history="1">
        <w:r w:rsidRPr="00335BC2">
          <w:rPr>
            <w:rStyle w:val="Hipervnculo"/>
          </w:rPr>
          <w:t>denuncias@lineaeticaacerosarequipa.com</w:t>
        </w:r>
      </w:hyperlink>
    </w:p>
    <w:p w14:paraId="04C2857D" w14:textId="7C48923A" w:rsidR="008F25F6" w:rsidRDefault="008F25F6" w:rsidP="008F25F6"/>
    <w:p w14:paraId="37C3C05A" w14:textId="77777777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>PÁGINA WEB</w:t>
      </w:r>
    </w:p>
    <w:p w14:paraId="071EB7AE" w14:textId="3FC08D36" w:rsidR="008F25F6" w:rsidRDefault="008F25F6" w:rsidP="008F25F6">
      <w:hyperlink r:id="rId6" w:history="1">
        <w:r w:rsidRPr="00335BC2">
          <w:rPr>
            <w:rStyle w:val="Hipervnculo"/>
          </w:rPr>
          <w:t>www.lineaeticaacerosarequipa.com</w:t>
        </w:r>
      </w:hyperlink>
    </w:p>
    <w:p w14:paraId="79C2E6FF" w14:textId="58F62E80" w:rsidR="008F25F6" w:rsidRDefault="008F25F6" w:rsidP="008F25F6"/>
    <w:p w14:paraId="6D0951B6" w14:textId="77777777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>TELÉFONOS</w:t>
      </w:r>
    </w:p>
    <w:p w14:paraId="19909281" w14:textId="77777777" w:rsidR="008F25F6" w:rsidRDefault="008F25F6" w:rsidP="008F25F6">
      <w:r>
        <w:t>+511 219 -7134 (Perú con costo)</w:t>
      </w:r>
    </w:p>
    <w:p w14:paraId="5A511B2E" w14:textId="77777777" w:rsidR="008F25F6" w:rsidRDefault="008F25F6" w:rsidP="008F25F6">
      <w:r>
        <w:t>Whatsapp: (+ 51) 989-043-514</w:t>
      </w:r>
    </w:p>
    <w:p w14:paraId="748C9604" w14:textId="77777777" w:rsidR="008F25F6" w:rsidRDefault="008F25F6" w:rsidP="008F25F6">
      <w:r>
        <w:t>0800 - 18134 (Perú gratuita)</w:t>
      </w:r>
    </w:p>
    <w:p w14:paraId="5063FD48" w14:textId="77777777" w:rsidR="008F25F6" w:rsidRDefault="008F25F6" w:rsidP="008F25F6">
      <w:r>
        <w:t>0800-110-403 (Bolivia gratuita)</w:t>
      </w:r>
    </w:p>
    <w:p w14:paraId="26F8874D" w14:textId="77777777" w:rsidR="008F25F6" w:rsidRDefault="008F25F6" w:rsidP="008F25F6">
      <w:r>
        <w:t>01-8000-930989 (Colombia gratuita)</w:t>
      </w:r>
    </w:p>
    <w:p w14:paraId="276B6E24" w14:textId="77777777" w:rsidR="008F25F6" w:rsidRDefault="008F25F6" w:rsidP="008F25F6">
      <w:r>
        <w:t>1800-001-604 (Ecuador gratuita)</w:t>
      </w:r>
    </w:p>
    <w:p w14:paraId="5F6D1466" w14:textId="77777777" w:rsidR="008F25F6" w:rsidRDefault="008F25F6" w:rsidP="008F25F6">
      <w:r>
        <w:t>800-914-383 (Chile gratuita)</w:t>
      </w:r>
    </w:p>
    <w:p w14:paraId="7762D530" w14:textId="019A13D8" w:rsidR="008F25F6" w:rsidRDefault="008F25F6" w:rsidP="008F25F6">
      <w:r>
        <w:t>(833) 604-0957 (USA gratuita)</w:t>
      </w:r>
    </w:p>
    <w:p w14:paraId="0EF7E445" w14:textId="56FCD148" w:rsidR="008F25F6" w:rsidRDefault="008F25F6" w:rsidP="008F25F6"/>
    <w:p w14:paraId="54109B6B" w14:textId="77777777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>INTRANET</w:t>
      </w:r>
    </w:p>
    <w:p w14:paraId="3BF58E90" w14:textId="3DF3601F" w:rsidR="008F25F6" w:rsidRDefault="008F25F6" w:rsidP="008F25F6">
      <w:r>
        <w:t>Solo para Colaboradores</w:t>
      </w:r>
      <w:r>
        <w:t xml:space="preserve"> </w:t>
      </w:r>
    </w:p>
    <w:p w14:paraId="3CBB5F53" w14:textId="7B44D9BA" w:rsidR="008F25F6" w:rsidRDefault="008F25F6" w:rsidP="008F25F6"/>
    <w:p w14:paraId="565D0009" w14:textId="77777777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>ENTREVISTAS - DIRECCIÓN POSTAL</w:t>
      </w:r>
    </w:p>
    <w:p w14:paraId="48D748EA" w14:textId="77777777" w:rsidR="008F25F6" w:rsidRDefault="008F25F6" w:rsidP="008F25F6">
      <w:r>
        <w:t>Envío de información física y atención personal por profesionales en las oficinas de EY en el horario de Lunes a Viernes de 8:30 a.m. a 6:30 p.m o previa cita.</w:t>
      </w:r>
    </w:p>
    <w:p w14:paraId="06150537" w14:textId="77777777" w:rsidR="008F25F6" w:rsidRDefault="008F25F6" w:rsidP="008F25F6"/>
    <w:p w14:paraId="6F75B80A" w14:textId="77777777" w:rsidR="008F25F6" w:rsidRDefault="008F25F6" w:rsidP="008F25F6">
      <w:r>
        <w:t>Dirección: Av. Victor Andrés Belaunde 171, San Isidro, Lima 27. Lima - Perú</w:t>
      </w:r>
    </w:p>
    <w:p w14:paraId="1B61A7F6" w14:textId="47EA1D02" w:rsidR="008F25F6" w:rsidRDefault="008F25F6" w:rsidP="008F25F6">
      <w:r>
        <w:t>Atención: Sr. Rafael Huamán, Referencia: Aceros Arequipa</w:t>
      </w:r>
    </w:p>
    <w:p w14:paraId="7B67C391" w14:textId="56C69CD1" w:rsidR="008F25F6" w:rsidRDefault="008F25F6" w:rsidP="008F25F6"/>
    <w:p w14:paraId="1C7AE39B" w14:textId="74960F58" w:rsidR="008F25F6" w:rsidRPr="008F25F6" w:rsidRDefault="008F25F6" w:rsidP="008F25F6">
      <w:pPr>
        <w:rPr>
          <w:b/>
          <w:bCs/>
        </w:rPr>
      </w:pPr>
      <w:r w:rsidRPr="008F25F6">
        <w:rPr>
          <w:b/>
          <w:bCs/>
        </w:rPr>
        <w:t xml:space="preserve">Video de Línea Ética </w:t>
      </w:r>
    </w:p>
    <w:p w14:paraId="3BD7ABA3" w14:textId="7E967DF3" w:rsidR="008F25F6" w:rsidRDefault="008F25F6" w:rsidP="008F25F6"/>
    <w:p w14:paraId="6E6ACAB6" w14:textId="5257F394" w:rsidR="008F25F6" w:rsidRDefault="008F25F6" w:rsidP="008F25F6">
      <w:r>
        <w:t>Cómo funciona la Línea Ética de Aceros Arequipa?</w:t>
      </w:r>
    </w:p>
    <w:p w14:paraId="46864A51" w14:textId="120209AC" w:rsidR="008F25F6" w:rsidRDefault="008F25F6" w:rsidP="008F25F6">
      <w:hyperlink r:id="rId7" w:history="1">
        <w:r w:rsidRPr="00335BC2">
          <w:rPr>
            <w:rStyle w:val="Hipervnculo"/>
          </w:rPr>
          <w:t>https://www.youtube.com/watch?v=09Ep6YMDJ10</w:t>
        </w:r>
      </w:hyperlink>
      <w:r>
        <w:t xml:space="preserve"> </w:t>
      </w:r>
    </w:p>
    <w:p w14:paraId="7339C793" w14:textId="0AAA462C" w:rsidR="008F25F6" w:rsidRDefault="008F25F6" w:rsidP="008F25F6"/>
    <w:p w14:paraId="4152AB86" w14:textId="76277B40" w:rsidR="008F25F6" w:rsidRDefault="008F25F6" w:rsidP="008F25F6">
      <w:r>
        <w:t>Preguntas Frecuentes</w:t>
      </w:r>
    </w:p>
    <w:p w14:paraId="27C033C5" w14:textId="34B86201" w:rsidR="008F25F6" w:rsidRDefault="008F25F6" w:rsidP="008F25F6">
      <w:hyperlink r:id="rId8" w:history="1">
        <w:r w:rsidRPr="00335BC2">
          <w:rPr>
            <w:rStyle w:val="Hipervnculo"/>
          </w:rPr>
          <w:t>https://www.youtube.com/watch?v=T9StQhPB9po</w:t>
        </w:r>
      </w:hyperlink>
      <w:r>
        <w:t xml:space="preserve"> </w:t>
      </w:r>
    </w:p>
    <w:p w14:paraId="2094914A" w14:textId="132852A7" w:rsidR="008F25F6" w:rsidRDefault="008F25F6" w:rsidP="008F25F6"/>
    <w:p w14:paraId="0CF79B00" w14:textId="77777777" w:rsidR="008F25F6" w:rsidRDefault="008F25F6" w:rsidP="008F25F6"/>
    <w:sectPr w:rsidR="008F2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utoSansCondMedium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5574A"/>
    <w:multiLevelType w:val="hybridMultilevel"/>
    <w:tmpl w:val="EFC01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D2"/>
    <w:multiLevelType w:val="multilevel"/>
    <w:tmpl w:val="9DF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874F9"/>
    <w:multiLevelType w:val="multilevel"/>
    <w:tmpl w:val="787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F6"/>
    <w:rsid w:val="008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6832F8"/>
  <w15:chartTrackingRefBased/>
  <w15:docId w15:val="{8699C5BA-42AB-F94E-A51A-3D8FB273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P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F25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5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8F25F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F25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8F25F6"/>
    <w:rPr>
      <w:b/>
      <w:bCs/>
    </w:rPr>
  </w:style>
  <w:style w:type="paragraph" w:styleId="Prrafodelista">
    <w:name w:val="List Paragraph"/>
    <w:basedOn w:val="Normal"/>
    <w:uiPriority w:val="34"/>
    <w:qFormat/>
    <w:rsid w:val="008F25F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F25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5F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8F25F6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5F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StQhPB9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Ep6YMD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eaeticaacerosarequipa.com" TargetMode="External"/><Relationship Id="rId5" Type="http://schemas.openxmlformats.org/officeDocument/2006/relationships/hyperlink" Target="mailto:denuncias@lineaeticaacerosarequip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2024-06-04T14:51:00Z</dcterms:created>
  <dcterms:modified xsi:type="dcterms:W3CDTF">2024-06-04T15:00:00Z</dcterms:modified>
</cp:coreProperties>
</file>